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36" w:rsidRDefault="00706232" w:rsidP="00196836">
      <w:r w:rsidRPr="00F82D47">
        <w:rPr>
          <w:rFonts w:ascii="Calibri" w:eastAsia="Calibri" w:hAnsi="Calibri" w:cs="Times New Roman"/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60288" behindDoc="0" locked="0" layoutInCell="1" allowOverlap="1" wp14:anchorId="37568063" wp14:editId="0C882DB6">
            <wp:simplePos x="0" y="0"/>
            <wp:positionH relativeFrom="column">
              <wp:posOffset>3874135</wp:posOffset>
            </wp:positionH>
            <wp:positionV relativeFrom="paragraph">
              <wp:posOffset>145415</wp:posOffset>
            </wp:positionV>
            <wp:extent cx="1360805" cy="1292860"/>
            <wp:effectExtent l="0" t="0" r="0" b="2540"/>
            <wp:wrapNone/>
            <wp:docPr id="282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Va logo (1).b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5" t="14286" r="14285" b="17857"/>
                    <a:stretch/>
                  </pic:blipFill>
                  <pic:spPr bwMode="auto">
                    <a:xfrm>
                      <a:off x="0" y="0"/>
                      <a:ext cx="1360805" cy="1292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A0A94" wp14:editId="0C947B9A">
                <wp:simplePos x="0" y="0"/>
                <wp:positionH relativeFrom="column">
                  <wp:posOffset>-230505</wp:posOffset>
                </wp:positionH>
                <wp:positionV relativeFrom="paragraph">
                  <wp:posOffset>237520</wp:posOffset>
                </wp:positionV>
                <wp:extent cx="2647950" cy="1275715"/>
                <wp:effectExtent l="0" t="0" r="0" b="635"/>
                <wp:wrapNone/>
                <wp:docPr id="28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275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36" w:rsidRDefault="00196836" w:rsidP="00196836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92D050"/>
                                <w:sz w:val="24"/>
                              </w:rPr>
                            </w:pPr>
                            <w:r>
                              <w:rPr>
                                <w:rFonts w:eastAsia="Batang" w:cs="Arial"/>
                                <w:b/>
                                <w:sz w:val="40"/>
                              </w:rPr>
                              <w:t>Oudern</w:t>
                            </w:r>
                            <w:r w:rsidRPr="00887B31">
                              <w:rPr>
                                <w:rFonts w:eastAsia="Batang" w:cs="Arial"/>
                                <w:b/>
                                <w:sz w:val="40"/>
                              </w:rPr>
                              <w:t xml:space="preserve">ieuwsbrief </w:t>
                            </w:r>
                            <w:proofErr w:type="spellStart"/>
                            <w:r w:rsidRPr="00887B31">
                              <w:rPr>
                                <w:rFonts w:eastAsia="Batang" w:cs="Arial"/>
                                <w:b/>
                                <w:sz w:val="40"/>
                              </w:rPr>
                              <w:t>KiVa</w:t>
                            </w:r>
                            <w:proofErr w:type="spellEnd"/>
                          </w:p>
                          <w:p w:rsidR="00196836" w:rsidRPr="00887B31" w:rsidRDefault="00196836" w:rsidP="00196836">
                            <w:pPr>
                              <w:jc w:val="center"/>
                            </w:pPr>
                            <w:r w:rsidRPr="00887B31">
                              <w:rPr>
                                <w:rFonts w:ascii="Kristen ITC" w:hAnsi="Kristen ITC"/>
                                <w:b/>
                                <w:color w:val="92D050"/>
                                <w:sz w:val="24"/>
                              </w:rPr>
                              <w:t xml:space="preserve">Samen maken we er </w:t>
                            </w:r>
                            <w:r w:rsidRPr="00887B31">
                              <w:rPr>
                                <w:rFonts w:ascii="Kristen ITC" w:hAnsi="Kristen ITC"/>
                                <w:b/>
                                <w:sz w:val="24"/>
                              </w:rPr>
                              <w:br/>
                            </w:r>
                            <w:r w:rsidRPr="00887B31">
                              <w:rPr>
                                <w:rFonts w:ascii="Kristen ITC" w:hAnsi="Kristen ITC"/>
                                <w:b/>
                                <w:color w:val="00B0F0"/>
                                <w:sz w:val="24"/>
                              </w:rPr>
                              <w:t>een fijne school van!</w:t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00B0F0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00B0F0"/>
                              </w:rPr>
                              <w:br/>
                            </w:r>
                            <w:r>
                              <w:br/>
                            </w:r>
                          </w:p>
                          <w:p w:rsidR="00196836" w:rsidRDefault="00196836" w:rsidP="00196836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B0F0"/>
                              </w:rPr>
                            </w:pPr>
                          </w:p>
                          <w:p w:rsidR="00196836" w:rsidRPr="00F82D47" w:rsidRDefault="00196836" w:rsidP="00196836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8.15pt;margin-top:18.7pt;width:208.5pt;height:1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qY4EQIAAPwDAAAOAAAAZHJzL2Uyb0RvYy54bWysU9uO2yAQfa/Uf0C8N46teJNYcVbb3W5V&#10;aXuRdvsBBOMYBRgKJHb69R1wkka7b1X9gMDDnJlz5rC6HbQiB+G8BFPTfDKlRBgOjTTbmv58efyw&#10;oMQHZhqmwIiaHoWnt+v371a9rUQBHahGOIIgxle9rWkXgq2yzPNOaOYnYIXBYAtOs4BHt80ax3pE&#10;1yorptObrAfXWAdceI9/H8YgXSf8thU8fG9bLwJRNcXeQlpdWjdxzdYrVm0ds53kpzbYP3ShmTRY&#10;9AL1wAIjeyffQGnJHXhow4SDzqBtJReJA7LJp6/YPHfMisQFxfH2IpP/f7D82+GHI7KpabFAfQzT&#10;OKQXsfPhwHakiPr01ld47dnixTB8hAHnnLh6+wR854mB+46ZrbhzDvpOsAb7y2NmdpU64vgIsum/&#10;QoNl2D5AAhpap6N4KAdBdOzjeJmNGALh+LO4mc2XJYY4xvJiXs7zMtVg1TndOh8+C9AkbmrqcPgJ&#10;nh2efIjtsOp8JVYz8CiVSgZQhvQ1XZZFmRKuIloG9KeSuqaLafxGx0SWn0yTkgOTatxjAWVOtCPT&#10;kXMYNsOo8FnNDTRH1MHBaEd8PrjpwP2mpEcr1tT/2jMnKFFfDGq5zGez6N10mJXzAg/uOrK5jjDD&#10;EaqmgZJxex+S30fKd6h5K5MacThjJ6eW0WJJpNNziB6+Pqdbfx/t+g8AAAD//wMAUEsDBBQABgAI&#10;AAAAIQCPENQq3gAAAAoBAAAPAAAAZHJzL2Rvd25yZXYueG1sTI/BTsMwEETvSPyDtUjcWpu6tCFk&#10;UyEQVxCFVuLmxtskIl5HsduEv8ec4Liap5m3xWZynTjTEFrPCDdzBYK48rblGuHj/XmWgQjRsDWd&#10;Z0L4pgCb8vKiMLn1I7/ReRtrkUo45AahibHPpQxVQ86Eue+JU3b0gzMxnUMt7WDGVO46uVBqJZ1p&#10;OS00pqfHhqqv7ckh7F6On/uleq2f3G0/+klJdncS8fpqergHEWmKfzD86id1KJPTwZ/YBtEhzPRK&#10;JxRBr5cgEqAztQZxQFjoTIMsC/n/hfIHAAD//wMAUEsBAi0AFAAGAAgAAAAhALaDOJL+AAAA4QEA&#10;ABMAAAAAAAAAAAAAAAAAAAAAAFtDb250ZW50X1R5cGVzXS54bWxQSwECLQAUAAYACAAAACEAOP0h&#10;/9YAAACUAQAACwAAAAAAAAAAAAAAAAAvAQAAX3JlbHMvLnJlbHNQSwECLQAUAAYACAAAACEA/nKm&#10;OBECAAD8AwAADgAAAAAAAAAAAAAAAAAuAgAAZHJzL2Uyb0RvYy54bWxQSwECLQAUAAYACAAAACEA&#10;jxDUKt4AAAAKAQAADwAAAAAAAAAAAAAAAABrBAAAZHJzL2Rvd25yZXYueG1sUEsFBgAAAAAEAAQA&#10;8wAAAHYFAAAAAA==&#10;" filled="f" stroked="f">
                <v:textbox>
                  <w:txbxContent>
                    <w:p w:rsidR="00196836" w:rsidRDefault="00196836" w:rsidP="00196836">
                      <w:pPr>
                        <w:jc w:val="center"/>
                        <w:rPr>
                          <w:rFonts w:ascii="Kristen ITC" w:hAnsi="Kristen ITC"/>
                          <w:b/>
                          <w:color w:val="92D050"/>
                          <w:sz w:val="24"/>
                        </w:rPr>
                      </w:pPr>
                      <w:r>
                        <w:rPr>
                          <w:rFonts w:eastAsia="Batang" w:cs="Arial"/>
                          <w:b/>
                          <w:sz w:val="40"/>
                        </w:rPr>
                        <w:t>Oudern</w:t>
                      </w:r>
                      <w:r w:rsidRPr="00887B31">
                        <w:rPr>
                          <w:rFonts w:eastAsia="Batang" w:cs="Arial"/>
                          <w:b/>
                          <w:sz w:val="40"/>
                        </w:rPr>
                        <w:t xml:space="preserve">ieuwsbrief </w:t>
                      </w:r>
                      <w:proofErr w:type="spellStart"/>
                      <w:r w:rsidRPr="00887B31">
                        <w:rPr>
                          <w:rFonts w:eastAsia="Batang" w:cs="Arial"/>
                          <w:b/>
                          <w:sz w:val="40"/>
                        </w:rPr>
                        <w:t>KiVa</w:t>
                      </w:r>
                      <w:proofErr w:type="spellEnd"/>
                    </w:p>
                    <w:p w:rsidR="00196836" w:rsidRPr="00887B31" w:rsidRDefault="00196836" w:rsidP="00196836">
                      <w:pPr>
                        <w:jc w:val="center"/>
                      </w:pPr>
                      <w:r w:rsidRPr="00887B31">
                        <w:rPr>
                          <w:rFonts w:ascii="Kristen ITC" w:hAnsi="Kristen ITC"/>
                          <w:b/>
                          <w:color w:val="92D050"/>
                          <w:sz w:val="24"/>
                        </w:rPr>
                        <w:t xml:space="preserve">Samen maken we er </w:t>
                      </w:r>
                      <w:r w:rsidRPr="00887B31">
                        <w:rPr>
                          <w:rFonts w:ascii="Kristen ITC" w:hAnsi="Kristen ITC"/>
                          <w:b/>
                          <w:sz w:val="24"/>
                        </w:rPr>
                        <w:br/>
                      </w:r>
                      <w:r w:rsidRPr="00887B31">
                        <w:rPr>
                          <w:rFonts w:ascii="Kristen ITC" w:hAnsi="Kristen ITC"/>
                          <w:b/>
                          <w:color w:val="00B0F0"/>
                          <w:sz w:val="24"/>
                        </w:rPr>
                        <w:t>een fijne school van!</w:t>
                      </w:r>
                      <w:r>
                        <w:rPr>
                          <w:rFonts w:ascii="Kristen ITC" w:hAnsi="Kristen ITC"/>
                          <w:b/>
                          <w:color w:val="00B0F0"/>
                          <w:sz w:val="24"/>
                        </w:rPr>
                        <w:br/>
                      </w:r>
                      <w:r>
                        <w:rPr>
                          <w:rFonts w:ascii="Kristen ITC" w:hAnsi="Kristen ITC"/>
                          <w:b/>
                          <w:color w:val="00B0F0"/>
                        </w:rPr>
                        <w:br/>
                      </w:r>
                      <w:r>
                        <w:br/>
                      </w:r>
                    </w:p>
                    <w:p w:rsidR="00196836" w:rsidRDefault="00196836" w:rsidP="00196836">
                      <w:pPr>
                        <w:jc w:val="center"/>
                        <w:rPr>
                          <w:rFonts w:ascii="Kristen ITC" w:hAnsi="Kristen ITC"/>
                          <w:b/>
                          <w:color w:val="00B0F0"/>
                        </w:rPr>
                      </w:pPr>
                    </w:p>
                    <w:p w:rsidR="00196836" w:rsidRPr="00F82D47" w:rsidRDefault="00196836" w:rsidP="00196836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2E17" w:rsidRPr="00196836" w:rsidRDefault="00706232" w:rsidP="00196836">
      <w:bookmarkStart w:id="0" w:name="_GoBack"/>
      <w:bookmarkEnd w:id="0"/>
      <w:r w:rsidRPr="008F078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11FCB5" wp14:editId="7E1899F8">
                <wp:simplePos x="0" y="0"/>
                <wp:positionH relativeFrom="column">
                  <wp:posOffset>-231775</wp:posOffset>
                </wp:positionH>
                <wp:positionV relativeFrom="paragraph">
                  <wp:posOffset>5654040</wp:posOffset>
                </wp:positionV>
                <wp:extent cx="3261360" cy="2230755"/>
                <wp:effectExtent l="0" t="0" r="0" b="0"/>
                <wp:wrapNone/>
                <wp:docPr id="3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223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36" w:rsidRPr="00334DD9" w:rsidRDefault="00196836" w:rsidP="00196836">
                            <w:pPr>
                              <w:rPr>
                                <w:rFonts w:ascii="Kristen ITC" w:hAnsi="Kristen ITC"/>
                                <w:b/>
                                <w:sz w:val="28"/>
                              </w:rPr>
                            </w:pPr>
                            <w:proofErr w:type="spellStart"/>
                            <w:r w:rsidRPr="00334DD9">
                              <w:rPr>
                                <w:rFonts w:ascii="Kristen ITC" w:hAnsi="Kristen ITC"/>
                                <w:b/>
                                <w:sz w:val="28"/>
                              </w:rPr>
                              <w:t>KiVa</w:t>
                            </w:r>
                            <w:proofErr w:type="spellEnd"/>
                            <w:r w:rsidRPr="00334DD9">
                              <w:rPr>
                                <w:rFonts w:ascii="Kristen ITC" w:hAnsi="Kristen ITC"/>
                                <w:b/>
                                <w:sz w:val="28"/>
                              </w:rPr>
                              <w:t xml:space="preserve"> thuis</w:t>
                            </w:r>
                          </w:p>
                          <w:p w:rsidR="00196836" w:rsidRPr="009008AB" w:rsidRDefault="00196836" w:rsidP="00196836">
                            <w:pPr>
                              <w:jc w:val="both"/>
                            </w:pPr>
                            <w:r>
                              <w:t xml:space="preserve">Laat jouw kind(eren) een tekening maken van de verschillende rollen in een pestsituatie. Kijk vervolgens of je de rollen in de tekening kunt herkennen. Wat zijn de kenmerken van een </w:t>
                            </w:r>
                            <w:proofErr w:type="spellStart"/>
                            <w:r>
                              <w:t>pester</w:t>
                            </w:r>
                            <w:proofErr w:type="spellEnd"/>
                            <w:r>
                              <w:t>, slachtoffer, assistent, versterker, verdediger en buitenstaander? Laat jouw kind(eren) dit uitleggen!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25pt;margin-top:445.2pt;width:256.8pt;height:17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lEJwIAACUEAAAOAAAAZHJzL2Uyb0RvYy54bWysU9tu2zAMfR+wfxD0vthxLm2NOEWXLsOA&#10;7gK0+wBalmMhsuhJSuzu60fJaZptb8P8IJAmeXR4SK1uh1azo7ROoSn4dJJyJo3ASpldwb8/bd9d&#10;c+Y8mAo0GlnwZ+n47frtm1Xf5TLDBnUlLSMQ4/K+K3jjfZcniRONbMFNsJOGgjXaFjy5dpdUFnpC&#10;b3WSpeky6dFWnUUhnaO/92OQryN+XUvhv9a1k57pghM3H08bzzKcyXoF+c5C1yhxogH/wKIFZejS&#10;M9Q9eGAHq/6CapWw6LD2E4FtgnWthIw9UDfT9I9uHhvoZOyFxHHdWSb3/2DFl+M3y1RV8NmURmWg&#10;pSE9yb3zR9izLOjTdy6ntMeOEv3wHgeac+zVdQ8o9o4Z3DRgdvLOWuwbCRXxm4bK5KJ0xHEBpOw/&#10;Y0XXwMFjBBpq2wbxSA5G6DSn5/Ns5OCZoJ+zbDmdLSkkKJZls/RqsYh3QP5S3lnnP0psWTAKbmn4&#10;ER6OD84HOpC/pITbHGpVbZXW0bG7cqMtOwItyjZ+J/Tf0rRhfcFvFtkiIhsM9XGHWuVpkbVqC36d&#10;hi+UQx7k+GCqaHtQerSJiTYnfYIkozh+KIc4imWoDdqVWD2TYBbHvaV3RkaD9idnPe1swd2PA1jJ&#10;mf5kSPSb6Xweljw688VVRo69jJSXETCCoAruORvNjY8PI9A2eEfDqVWU7ZXJiTLtYlTz9G7Csl/6&#10;Mev1da9/AQAA//8DAFBLAwQUAAYACAAAACEAlOYm6uAAAAAMAQAADwAAAGRycy9kb3ducmV2Lnht&#10;bEyP0U6DQBBF3038h82Y+GLahUrZFlkaNdH42toPWGAKRHaWsNtC/97xyT5O7sm9Z/LdbHtxwdF3&#10;jjTEywgEUuXqjhoNx++PxQaED4Zq0ztCDVf0sCvu73KT1W6iPV4OoRFcQj4zGtoQhkxKX7VojV+6&#10;AYmzkxutCXyOjaxHM3G57eUqilJpTUe80JoB31usfg5nq+H0NT2tt1P5GY5qn6RvplOlu2r9+DC/&#10;voAIOId/GP70WR0KdirdmWoveg2L53TNqIbNNkpAMJEoFYMoGV0lsQJZ5PL2ieIXAAD//wMAUEsB&#10;Ai0AFAAGAAgAAAAhALaDOJL+AAAA4QEAABMAAAAAAAAAAAAAAAAAAAAAAFtDb250ZW50X1R5cGVz&#10;XS54bWxQSwECLQAUAAYACAAAACEAOP0h/9YAAACUAQAACwAAAAAAAAAAAAAAAAAvAQAAX3JlbHMv&#10;LnJlbHNQSwECLQAUAAYACAAAACEAjPrZRCcCAAAlBAAADgAAAAAAAAAAAAAAAAAuAgAAZHJzL2Uy&#10;b0RvYy54bWxQSwECLQAUAAYACAAAACEAlOYm6uAAAAAMAQAADwAAAAAAAAAAAAAAAACBBAAAZHJz&#10;L2Rvd25yZXYueG1sUEsFBgAAAAAEAAQA8wAAAI4FAAAAAA==&#10;" stroked="f">
                <v:textbox>
                  <w:txbxContent>
                    <w:p w:rsidR="00196836" w:rsidRPr="00334DD9" w:rsidRDefault="00196836" w:rsidP="00196836">
                      <w:pPr>
                        <w:rPr>
                          <w:rFonts w:ascii="Kristen ITC" w:hAnsi="Kristen ITC"/>
                          <w:b/>
                          <w:sz w:val="28"/>
                        </w:rPr>
                      </w:pPr>
                      <w:proofErr w:type="spellStart"/>
                      <w:r w:rsidRPr="00334DD9">
                        <w:rPr>
                          <w:rFonts w:ascii="Kristen ITC" w:hAnsi="Kristen ITC"/>
                          <w:b/>
                          <w:sz w:val="28"/>
                        </w:rPr>
                        <w:t>KiVa</w:t>
                      </w:r>
                      <w:proofErr w:type="spellEnd"/>
                      <w:r w:rsidRPr="00334DD9">
                        <w:rPr>
                          <w:rFonts w:ascii="Kristen ITC" w:hAnsi="Kristen ITC"/>
                          <w:b/>
                          <w:sz w:val="28"/>
                        </w:rPr>
                        <w:t xml:space="preserve"> thuis</w:t>
                      </w:r>
                    </w:p>
                    <w:p w:rsidR="00196836" w:rsidRPr="009008AB" w:rsidRDefault="00196836" w:rsidP="00196836">
                      <w:pPr>
                        <w:jc w:val="both"/>
                      </w:pPr>
                      <w:r>
                        <w:t xml:space="preserve">Laat jouw kind(eren) een tekening maken van de verschillende rollen in een pestsituatie. Kijk vervolgens of je de rollen in de tekening kunt herkennen. Wat zijn de kenmerken van een </w:t>
                      </w:r>
                      <w:proofErr w:type="spellStart"/>
                      <w:r>
                        <w:t>pester</w:t>
                      </w:r>
                      <w:proofErr w:type="spellEnd"/>
                      <w:r>
                        <w:t>, slachtoffer, assistent, versterker, verdediger en buitenstaander? Laat jouw kind(eren) dit uitleggen!</w:t>
                      </w:r>
                    </w:p>
                  </w:txbxContent>
                </v:textbox>
              </v:shape>
            </w:pict>
          </mc:Fallback>
        </mc:AlternateContent>
      </w:r>
      <w:r w:rsidRPr="004D19C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26263F" wp14:editId="63961C52">
                <wp:simplePos x="0" y="0"/>
                <wp:positionH relativeFrom="column">
                  <wp:posOffset>3097899</wp:posOffset>
                </wp:positionH>
                <wp:positionV relativeFrom="paragraph">
                  <wp:posOffset>2859095</wp:posOffset>
                </wp:positionV>
                <wp:extent cx="3355975" cy="4326890"/>
                <wp:effectExtent l="0" t="0" r="0" b="0"/>
                <wp:wrapNone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432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36" w:rsidRPr="002D45D9" w:rsidRDefault="00196836" w:rsidP="00196836">
                            <w:pPr>
                              <w:spacing w:after="0"/>
                              <w:rPr>
                                <w:rFonts w:ascii="Kristen ITC" w:eastAsia="Calibri" w:hAnsi="Kristen ITC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Kristen ITC" w:eastAsia="Calibri" w:hAnsi="Kristen ITC" w:cs="Times New Roman"/>
                                <w:b/>
                                <w:sz w:val="28"/>
                              </w:rPr>
                              <w:t>Wat gaan we leren?</w:t>
                            </w:r>
                          </w:p>
                          <w:p w:rsidR="00196836" w:rsidRDefault="00196836" w:rsidP="00196836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br/>
                              <w:t>Na afloop van dit thema hebben jullie kinderen het volgende geleerd . Ze…</w:t>
                            </w:r>
                          </w:p>
                          <w:p w:rsidR="00196836" w:rsidRDefault="00196836" w:rsidP="00196836">
                            <w:pPr>
                              <w:spacing w:after="0"/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196836" w:rsidRDefault="00196836" w:rsidP="003D7008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…</w:t>
                            </w:r>
                            <w:r w:rsidR="003D7008">
                              <w:rPr>
                                <w:rFonts w:ascii="Calibri" w:eastAsia="Calibri" w:hAnsi="Calibri" w:cs="Times New Roman"/>
                              </w:rPr>
                              <w:t>weten dat iedereen een rol heeft in de groep;</w:t>
                            </w:r>
                          </w:p>
                          <w:p w:rsidR="003D7008" w:rsidRDefault="003D7008" w:rsidP="003D7008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…herkennen de zes rollen bij pesten;</w:t>
                            </w:r>
                          </w:p>
                          <w:p w:rsidR="003D7008" w:rsidRDefault="003D7008" w:rsidP="003D7008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…leren een groepsstructuur doorzien: er zijn verschillende soorten rollen;</w:t>
                            </w:r>
                          </w:p>
                          <w:p w:rsidR="003D7008" w:rsidRDefault="003D7008" w:rsidP="003D7008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…weten dat er verschillende machtsposities zijn in de groep;</w:t>
                            </w:r>
                          </w:p>
                          <w:p w:rsidR="003D7008" w:rsidRDefault="003D7008" w:rsidP="003D7008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…denken na over waarom iemand pest;</w:t>
                            </w:r>
                          </w:p>
                          <w:p w:rsidR="003D7008" w:rsidRDefault="003D7008" w:rsidP="003D7008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…leren reflecteren op hun handelen: waarom heb je je gedragen zoals je je hebt gedragen?;</w:t>
                            </w:r>
                          </w:p>
                          <w:p w:rsidR="003D7008" w:rsidRDefault="003D7008" w:rsidP="003D7008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…kunnen verwoorden hoe zij zelf over pesten denken;</w:t>
                            </w:r>
                          </w:p>
                          <w:p w:rsidR="003D7008" w:rsidRDefault="003D7008" w:rsidP="003D7008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…leren de standpunt van klasgenoten met betrekking tot pesten kennen;</w:t>
                            </w:r>
                          </w:p>
                          <w:p w:rsidR="003D7008" w:rsidRDefault="003D7008" w:rsidP="003D7008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…weten  dat mensen niet altijd in overeenstemming met hun mening handelen;</w:t>
                            </w:r>
                          </w:p>
                          <w:p w:rsidR="003D7008" w:rsidRPr="0002639A" w:rsidRDefault="003D7008" w:rsidP="003D7008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…kunnen tegen iemand die vervelend doet ‘stop’ zeggen.</w:t>
                            </w:r>
                          </w:p>
                          <w:p w:rsidR="00196836" w:rsidRDefault="00196836" w:rsidP="00196836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196836" w:rsidRDefault="00196836" w:rsidP="00196836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196836" w:rsidRPr="004D19CF" w:rsidRDefault="00196836" w:rsidP="001968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43.95pt;margin-top:225.15pt;width:264.25pt;height:34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dqJQIAACUEAAAOAAAAZHJzL2Uyb0RvYy54bWysU9uO2yAQfa/Uf0C8N06ceDex4qy22aaq&#10;tL1Iu/0AjHGMCgwFEnv79R1wkkbbt6o8IIYZDmfOzKzvBq3IUTgvwVR0NplSIgyHRpp9Rb8/794t&#10;KfGBmYYpMKKiL8LTu83bN+veliKHDlQjHEEQ48veVrQLwZZZ5nknNPMTsMKgswWnWUDT7bPGsR7R&#10;tcry6fQm68E11gEX3uPtw+ikm4TftoKHr23rRSCqosgtpN2lvY57tlmzcu+Y7SQ/0WD/wEIzafDT&#10;C9QDC4wcnPwLSkvuwEMbJhx0Bm0ruUg5YDaz6atsnjpmRcoFxfH2IpP/f7D8y/GbI7KpaH5bUGKY&#10;xiI9iyGQ9zCQPOrTW19i2JPFwDDgNdY55ertI/AfnhjYdszsxb1z0HeCNchvFl9mV09HHB9B6v4z&#10;NPgNOwRIQEPrdBQP5SCIjnV6udQmUuF4OZ8XxSpS5OhbzPOb5SpVL2Pl+bl1PnwUoEk8VNRh8RM8&#10;Oz76EOmw8hwSf/OgZLOTSiXD7eutcuTIsFF2aaUMXoUpQ/qKroq8SMgG4vvUQ1oGbGQldUWX07jG&#10;1opyfDBNCglMqvGMTJQ56RMlGcUJQz2kUizOstfQvKBgDsa+xTnDQwfuFyU99mxF/c8Dc4IS9cmg&#10;6KvZYhGbPBmL4jZHw1176msPMxyhKhooGY/bkAYjymHgHovTyiRbrOLI5EQZezGpeZqb2OzXdor6&#10;M92b3wAAAP//AwBQSwMEFAAGAAgAAAAhADQ+HhjgAAAADQEAAA8AAABkcnMvZG93bnJldi54bWxM&#10;j8FOg0AQhu8mvsNmTLwYu2AptMjSqInGa2sfYGCnQGRnCbst9O3dnuztn8yXf74ptrPpxZlG11lW&#10;EC8iEMS11R03Cg4/n89rEM4ja+wtk4ILOdiW93cF5tpOvKPz3jcilLDLUUHr/ZBL6eqWDLqFHYjD&#10;7mhHgz6MYyP1iFMoN718iaJUGuw4XGhxoI+W6t/9ySg4fk9Pq81UfflDtkvSd+yyyl6UenyY315B&#10;eJr9PwxX/aAOZXCq7Im1E72CZJ1tAhrCKlqCuBJRnCYgqpDiZZyBLAt5+0X5BwAA//8DAFBLAQIt&#10;ABQABgAIAAAAIQC2gziS/gAAAOEBAAATAAAAAAAAAAAAAAAAAAAAAABbQ29udGVudF9UeXBlc10u&#10;eG1sUEsBAi0AFAAGAAgAAAAhADj9If/WAAAAlAEAAAsAAAAAAAAAAAAAAAAALwEAAF9yZWxzLy5y&#10;ZWxzUEsBAi0AFAAGAAgAAAAhAPMiV2olAgAAJQQAAA4AAAAAAAAAAAAAAAAALgIAAGRycy9lMm9E&#10;b2MueG1sUEsBAi0AFAAGAAgAAAAhADQ+HhjgAAAADQEAAA8AAAAAAAAAAAAAAAAAfwQAAGRycy9k&#10;b3ducmV2LnhtbFBLBQYAAAAABAAEAPMAAACMBQAAAAA=&#10;" stroked="f">
                <v:textbox>
                  <w:txbxContent>
                    <w:p w:rsidR="00196836" w:rsidRPr="002D45D9" w:rsidRDefault="00196836" w:rsidP="00196836">
                      <w:pPr>
                        <w:spacing w:after="0"/>
                        <w:rPr>
                          <w:rFonts w:ascii="Kristen ITC" w:eastAsia="Calibri" w:hAnsi="Kristen ITC" w:cs="Times New Roman"/>
                          <w:b/>
                          <w:sz w:val="28"/>
                        </w:rPr>
                      </w:pPr>
                      <w:r>
                        <w:rPr>
                          <w:rFonts w:ascii="Kristen ITC" w:eastAsia="Calibri" w:hAnsi="Kristen ITC" w:cs="Times New Roman"/>
                          <w:b/>
                          <w:sz w:val="28"/>
                        </w:rPr>
                        <w:t>Wat gaan we leren?</w:t>
                      </w:r>
                    </w:p>
                    <w:p w:rsidR="00196836" w:rsidRDefault="00196836" w:rsidP="00196836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br/>
                        <w:t>Na afloop van dit thema hebben jullie kinderen het volgende geleerd . Ze…</w:t>
                      </w:r>
                    </w:p>
                    <w:p w:rsidR="00196836" w:rsidRDefault="00196836" w:rsidP="00196836">
                      <w:pPr>
                        <w:spacing w:after="0"/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196836" w:rsidRDefault="00196836" w:rsidP="003D7008">
                      <w:pPr>
                        <w:spacing w:after="0"/>
                        <w:contextualSpacing/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…</w:t>
                      </w:r>
                      <w:r w:rsidR="003D7008">
                        <w:rPr>
                          <w:rFonts w:ascii="Calibri" w:eastAsia="Calibri" w:hAnsi="Calibri" w:cs="Times New Roman"/>
                        </w:rPr>
                        <w:t>weten dat iedereen een rol heeft in de groep;</w:t>
                      </w:r>
                    </w:p>
                    <w:p w:rsidR="003D7008" w:rsidRDefault="003D7008" w:rsidP="003D7008">
                      <w:pPr>
                        <w:spacing w:after="0"/>
                        <w:contextualSpacing/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…herkennen de zes rollen bij pesten;</w:t>
                      </w:r>
                    </w:p>
                    <w:p w:rsidR="003D7008" w:rsidRDefault="003D7008" w:rsidP="003D7008">
                      <w:pPr>
                        <w:spacing w:after="0"/>
                        <w:contextualSpacing/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…leren een groepsstructuur doorzien: er zijn verschillende soorten rollen;</w:t>
                      </w:r>
                    </w:p>
                    <w:p w:rsidR="003D7008" w:rsidRDefault="003D7008" w:rsidP="003D7008">
                      <w:pPr>
                        <w:spacing w:after="0"/>
                        <w:contextualSpacing/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…weten dat er verschillende machtsposities zijn in de groep;</w:t>
                      </w:r>
                    </w:p>
                    <w:p w:rsidR="003D7008" w:rsidRDefault="003D7008" w:rsidP="003D7008">
                      <w:pPr>
                        <w:spacing w:after="0"/>
                        <w:contextualSpacing/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…denken na over waarom iemand pest;</w:t>
                      </w:r>
                    </w:p>
                    <w:p w:rsidR="003D7008" w:rsidRDefault="003D7008" w:rsidP="003D7008">
                      <w:pPr>
                        <w:spacing w:after="0"/>
                        <w:contextualSpacing/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…leren reflecteren op hun handelen: waarom heb je je gedragen zoals je je hebt gedragen?;</w:t>
                      </w:r>
                    </w:p>
                    <w:p w:rsidR="003D7008" w:rsidRDefault="003D7008" w:rsidP="003D7008">
                      <w:pPr>
                        <w:spacing w:after="0"/>
                        <w:contextualSpacing/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…kunnen verwoorden hoe zij zelf over pesten denken;</w:t>
                      </w:r>
                    </w:p>
                    <w:p w:rsidR="003D7008" w:rsidRDefault="003D7008" w:rsidP="003D7008">
                      <w:pPr>
                        <w:spacing w:after="0"/>
                        <w:contextualSpacing/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…leren de standpunt van klasgenoten met betrekking tot pesten kennen;</w:t>
                      </w:r>
                    </w:p>
                    <w:p w:rsidR="003D7008" w:rsidRDefault="003D7008" w:rsidP="003D7008">
                      <w:pPr>
                        <w:spacing w:after="0"/>
                        <w:contextualSpacing/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…weten  dat mensen niet altijd in overeenstemming met hun mening handelen;</w:t>
                      </w:r>
                    </w:p>
                    <w:p w:rsidR="003D7008" w:rsidRPr="0002639A" w:rsidRDefault="003D7008" w:rsidP="003D7008">
                      <w:pPr>
                        <w:spacing w:after="0"/>
                        <w:contextualSpacing/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…kunnen tegen iemand die vervelend doet ‘stop’ zeggen.</w:t>
                      </w:r>
                    </w:p>
                    <w:p w:rsidR="00196836" w:rsidRDefault="00196836" w:rsidP="00196836">
                      <w:pPr>
                        <w:spacing w:after="0"/>
                        <w:contextualSpacing/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196836" w:rsidRDefault="00196836" w:rsidP="00196836">
                      <w:pPr>
                        <w:spacing w:after="0"/>
                        <w:contextualSpacing/>
                        <w:jc w:val="both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196836" w:rsidRPr="004D19CF" w:rsidRDefault="00196836" w:rsidP="00196836"/>
                  </w:txbxContent>
                </v:textbox>
              </v:shape>
            </w:pict>
          </mc:Fallback>
        </mc:AlternateContent>
      </w:r>
      <w:r w:rsidRPr="0067036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C9630A" wp14:editId="18E923AB">
                <wp:simplePos x="0" y="0"/>
                <wp:positionH relativeFrom="column">
                  <wp:posOffset>-208280</wp:posOffset>
                </wp:positionH>
                <wp:positionV relativeFrom="paragraph">
                  <wp:posOffset>2858770</wp:posOffset>
                </wp:positionV>
                <wp:extent cx="3218180" cy="2562225"/>
                <wp:effectExtent l="0" t="0" r="1270" b="9525"/>
                <wp:wrapNone/>
                <wp:docPr id="3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836" w:rsidRPr="00670365" w:rsidRDefault="00196836" w:rsidP="00196836">
                            <w:pPr>
                              <w:spacing w:after="0"/>
                              <w:jc w:val="both"/>
                              <w:rPr>
                                <w:rFonts w:ascii="Kristen ITC" w:hAnsi="Kristen ITC"/>
                                <w:b/>
                                <w:sz w:val="28"/>
                              </w:rPr>
                            </w:pPr>
                            <w:r w:rsidRPr="00670365">
                              <w:rPr>
                                <w:rFonts w:ascii="Kristen ITC" w:hAnsi="Kristen ITC"/>
                                <w:b/>
                                <w:sz w:val="28"/>
                              </w:rPr>
                              <w:t>Wat gaan we doen?</w:t>
                            </w:r>
                          </w:p>
                          <w:p w:rsidR="00196836" w:rsidRDefault="00196836" w:rsidP="00196836">
                            <w:pPr>
                              <w:spacing w:after="0"/>
                              <w:jc w:val="both"/>
                              <w:rPr>
                                <w:rFonts w:ascii="Kristen ITC" w:hAnsi="Kristen ITC"/>
                                <w:b/>
                              </w:rPr>
                            </w:pPr>
                          </w:p>
                          <w:p w:rsidR="00196836" w:rsidRPr="004542F0" w:rsidRDefault="00196836" w:rsidP="00196836">
                            <w:pPr>
                              <w:spacing w:after="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Hoewel de meeste kinderen negatief denken over pesten, doet lang niet iedereen er iets tegen. Juist dit ‘niets doen’ houdt het pesten in stand.</w:t>
                            </w:r>
                            <w:r w:rsidRPr="00D36411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Tijdens dit thema worden jullie kinderen zich hier bewust van. Ze leren hoe een groepscultuur eruit ziet en welke rollen er voorkomen in pestsituaties: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pester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>, slachtoffer, assistent, versterker, verdediger en buitenstaander. Door middel van filmpjes en gesprekken leren ze deze rollen in verschillende situaties te herkennen.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6.4pt;margin-top:225.1pt;width:253.4pt;height:20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h4FJQIAACUEAAAOAAAAZHJzL2Uyb0RvYy54bWysU81u2zAMvg/YOwi6L47dpE2NOEWXLsOA&#10;7gdo9wC0LMdCZNGTlNjZ04+S0zTbbsN0EEiR/Eh+pJZ3Q6vZQVqn0BQ8nUw5k0Zgpcy24N+fN+8W&#10;nDkPpgKNRhb8KB2/W719s+y7XGbYoK6kZQRiXN53BW+87/IkcaKRLbgJdtKQsUbbgifVbpPKQk/o&#10;rU6y6fQ66dFWnUUhnaPXh9HIVxG/rqXwX+vaSc90wak2H28b7zLcyWoJ+dZC1yhxKgP+oYoWlKGk&#10;Z6gH8MD2Vv0F1Sph0WHtJwLbBOtaCRl7oG7S6R/dPDXQydgLkeO6M03u/8GKL4dvlqmq4FfZDWcG&#10;WhrSs9w5f4AdywI/fedycnvqyNEP73GgOcdeXfeIYueYwXUDZivvrcW+kVBRfWmITC5CRxwXQMr+&#10;M1aUBvYeI9BQ2zaQR3QwQqc5Hc+zkYNngh6vsnSRLsgkyJbNr7Msm8cckL+Ed9b5jxJbFoSCWxp+&#10;hIfDo/OhHMhfXEI2h1pVG6V1VOy2XGvLDkCLsonnhP6bmzasL/jtnHKHKIMhPu5QqzwtslZtwRfT&#10;cEI45IGOD6aKsgelR5kq0ebET6BkJMcP5RBHERsL3JVYHYkwi+Pe0j8joUH7k7Oedrbg7scerORM&#10;fzJE+m06m4Ulj8psfpORYi8t5aUFjCCognvORnHt48cYG7un4dQq0vZayalk2sXI5unfhGW/1KPX&#10;6+9e/QIAAP//AwBQSwMEFAAGAAgAAAAhAIFmiG7gAAAACwEAAA8AAABkcnMvZG93bnJldi54bWxM&#10;j0FPg0AUhO8m/ofNM/Fi2kUKpVKWRk00Xlv7Ax7sK5Cybwm7LfTfu570OJnJzDfFbja9uNLoOssK&#10;npcRCOLa6o4bBcfvj8UGhPPIGnvLpOBGDnbl/V2BubYT7+l68I0IJexyVNB6P+RSurolg25pB+Lg&#10;nexo0Ac5NlKPOIVy08s4itbSYMdhocWB3luqz4eLUXD6mp7Sl6n69Mdsn6zfsMsqe1Pq8WF+3YLw&#10;NPu/MPziB3QoA1NlL6yd6BUsVnFA9wqSNIpBhESSJeFdpWCTrjKQZSH/fyh/AAAA//8DAFBLAQIt&#10;ABQABgAIAAAAIQC2gziS/gAAAOEBAAATAAAAAAAAAAAAAAAAAAAAAABbQ29udGVudF9UeXBlc10u&#10;eG1sUEsBAi0AFAAGAAgAAAAhADj9If/WAAAAlAEAAAsAAAAAAAAAAAAAAAAALwEAAF9yZWxzLy5y&#10;ZWxzUEsBAi0AFAAGAAgAAAAhAP+KHgUlAgAAJQQAAA4AAAAAAAAAAAAAAAAALgIAAGRycy9lMm9E&#10;b2MueG1sUEsBAi0AFAAGAAgAAAAhAIFmiG7gAAAACwEAAA8AAAAAAAAAAAAAAAAAfwQAAGRycy9k&#10;b3ducmV2LnhtbFBLBQYAAAAABAAEAPMAAACMBQAAAAA=&#10;" stroked="f">
                <v:textbox>
                  <w:txbxContent>
                    <w:p w:rsidR="00196836" w:rsidRPr="00670365" w:rsidRDefault="00196836" w:rsidP="00196836">
                      <w:pPr>
                        <w:spacing w:after="0"/>
                        <w:jc w:val="both"/>
                        <w:rPr>
                          <w:rFonts w:ascii="Kristen ITC" w:hAnsi="Kristen ITC"/>
                          <w:b/>
                          <w:sz w:val="28"/>
                        </w:rPr>
                      </w:pPr>
                      <w:r w:rsidRPr="00670365">
                        <w:rPr>
                          <w:rFonts w:ascii="Kristen ITC" w:hAnsi="Kristen ITC"/>
                          <w:b/>
                          <w:sz w:val="28"/>
                        </w:rPr>
                        <w:t>Wat gaan we doen?</w:t>
                      </w:r>
                    </w:p>
                    <w:p w:rsidR="00196836" w:rsidRDefault="00196836" w:rsidP="00196836">
                      <w:pPr>
                        <w:spacing w:after="0"/>
                        <w:jc w:val="both"/>
                        <w:rPr>
                          <w:rFonts w:ascii="Kristen ITC" w:hAnsi="Kristen ITC"/>
                          <w:b/>
                        </w:rPr>
                      </w:pPr>
                    </w:p>
                    <w:p w:rsidR="00196836" w:rsidRPr="004542F0" w:rsidRDefault="00196836" w:rsidP="00196836">
                      <w:pPr>
                        <w:spacing w:after="0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Hoewel de meeste kinderen negatief denken over pesten, doet lang niet iedereen er iets tegen. Juist dit ‘niets doen’ houdt het pesten in stand.</w:t>
                      </w:r>
                      <w:r w:rsidRPr="00D36411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 xml:space="preserve">Tijdens dit thema worden jullie kinderen zich hier bewust van. Ze leren hoe een groepscultuur eruit ziet en welke rollen er voorkomen in pestsituaties: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pester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>, slachtoffer, assistent, versterker, verdediger en buitenstaander. Door middel van filmpjes en gesprekken leren ze deze rollen in verschillende situaties te herkennen.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A10F7" wp14:editId="7439B642">
                <wp:simplePos x="0" y="0"/>
                <wp:positionH relativeFrom="column">
                  <wp:posOffset>-242570</wp:posOffset>
                </wp:positionH>
                <wp:positionV relativeFrom="paragraph">
                  <wp:posOffset>1753870</wp:posOffset>
                </wp:positionV>
                <wp:extent cx="6705600" cy="400050"/>
                <wp:effectExtent l="57150" t="38100" r="57150" b="76200"/>
                <wp:wrapNone/>
                <wp:docPr id="27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00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96836" w:rsidRPr="00A31820" w:rsidRDefault="00196836" w:rsidP="00196836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2"/>
                              </w:rPr>
                            </w:pPr>
                            <w:r w:rsidRPr="00A31820">
                              <w:rPr>
                                <w:rFonts w:ascii="Kristen ITC" w:hAnsi="Kristen ITC"/>
                                <w:b/>
                                <w:sz w:val="32"/>
                              </w:rPr>
                              <w:t>Thema</w:t>
                            </w:r>
                            <w:r w:rsidR="001C0C36">
                              <w:rPr>
                                <w:rFonts w:ascii="Kristen ITC" w:hAnsi="Kristen ITC"/>
                                <w:b/>
                                <w:sz w:val="32"/>
                              </w:rPr>
                              <w:t xml:space="preserve"> 6</w:t>
                            </w:r>
                            <w:r w:rsidRPr="00A31820">
                              <w:rPr>
                                <w:rFonts w:ascii="Kristen ITC" w:hAnsi="Kristen ITC"/>
                                <w:b/>
                                <w:sz w:val="32"/>
                              </w:rPr>
                              <w:t>: ‘</w:t>
                            </w:r>
                            <w:r w:rsidR="001C0C36" w:rsidRPr="001C0C36">
                              <w:rPr>
                                <w:rFonts w:ascii="Kristen ITC" w:hAnsi="Kristen ITC"/>
                                <w:b/>
                                <w:sz w:val="32"/>
                              </w:rPr>
                              <w:t>Rollen in de groep</w:t>
                            </w:r>
                            <w:r w:rsidR="001C0C36">
                              <w:rPr>
                                <w:rFonts w:ascii="Kristen ITC" w:hAnsi="Kristen ITC"/>
                                <w:b/>
                                <w:sz w:val="32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9.1pt;margin-top:138.1pt;width:528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QKE5wIAAFIGAAAOAAAAZHJzL2Uyb0RvYy54bWysVUtv2zAMvg/YfxB0X+2kcdoadYqmXYcB&#10;e2HtsDMjy7ZQWdIkJU7360dJTpp2OxTFLoZEiuTHjw+fX2x7STbcOqFVRSdHOSVcMV0L1Vb0x93N&#10;u1NKnAdVg9SKV/SBO3qxePvmfDAln+pOy5pbgk6UKwdT0c57U2aZYx3vwR1pwxUqG2178Hi1bVZb&#10;GNB7L7Npns+zQdvaWM24cyi9Tkq6iP6bhjP/tWkc90RWFLH5+LXxuwrfbHEOZWvBdIKNMOAVKHoQ&#10;CoPuXV2DB7K24i9XvWBWO934I6b7TDeNYDzmgNlM8mfZ3HZgeMwFyXFmT5P7f27Zl803S0Rd0ekJ&#10;lkpBj0W64/fOb+CeTAM/g3ElPrs1+NBvl3qLdY65OvNJs3tHlL7qQLX80lo9dBxqxDcJltmBafLj&#10;gpPV8FnXGAbWXkdH28b2gTykg6B3rNPDvjZ86wlD4fwkL+Y5qhjqZnmeF7F4GZQ7a2Od/8B1T8Kh&#10;ohZrH73D5pPzAQ2UuydjpeobISWx2v8Uvotk71JrHdrEV44YjfnkKWPbrq6kJRvAdjpbLpfFWZR7&#10;oXwSFohs7CoHHvNM4uMg3gF2yUtE1LrDKMfB/IWRjk9Gj1C+ItIk4HlpqEmEFUflSah9skjt86RQ&#10;tCdRCkWwQZDcOc5siEscA8mx61KfxLmJ1QhsSEUGpLeYFlhtwKXQSPB47A0aONVSArLFbcO8jVwp&#10;HeoY4YUCX4PrEutOS1GnEQ9t+V7V8ZEHIdMZQUoVQvK4Ksaa67Xn9rarB7KSa/sdMGpoOERdi9BZ&#10;MYdwwT1SRA2qnnbRP5gNHkbGQZoOxsY4DcLUnYcU7jHELjmAF2cqjFEaKL9dbdE6DNpK1w84XQgk&#10;jhAuZTx02v6mZMAFh9T9WoPllMiPCjv6bDKbIW4fL7PiZBqSONSsDjWgGLqqKNYhHa983KKBPKUv&#10;cZIbEYfsEck4/7i4UqenJRs24+E9vnr8FSz+AAAA//8DAFBLAwQUAAYACAAAACEACglexN8AAAAM&#10;AQAADwAAAGRycy9kb3ducmV2LnhtbEyPy27CMBBF95X4B2uQugObRCJpGgdVrYrEkscHmNiJA/E4&#10;ig2kf99h1e5mNEd3zi03k+vZ3Yyh8yhhtRTADNZed9hKOB2/FzmwEBVq1Xs0En5MgE01eylVof0D&#10;9+Z+iC2jEAyFkmBjHArOQ22NU2HpB4N0a/zoVKR1bLke1YPCXc8TIdbcqQ7pg1WD+bSmvh5uTkJ9&#10;bcRO7PKvy5Bt0Z0uzX5ruZSv8+njHVg0U/yD4alP6lCR09nfUAfWS1ikeUKohCRb0/AkxCqjNmcJ&#10;afqWAK9K/r9E9QsAAP//AwBQSwECLQAUAAYACAAAACEAtoM4kv4AAADhAQAAEwAAAAAAAAAAAAAA&#10;AAAAAAAAW0NvbnRlbnRfVHlwZXNdLnhtbFBLAQItABQABgAIAAAAIQA4/SH/1gAAAJQBAAALAAAA&#10;AAAAAAAAAAAAAC8BAABfcmVscy8ucmVsc1BLAQItABQABgAIAAAAIQDI/QKE5wIAAFIGAAAOAAAA&#10;AAAAAAAAAAAAAC4CAABkcnMvZTJvRG9jLnhtbFBLAQItABQABgAIAAAAIQAKCV7E3wAAAAwBAAAP&#10;AAAAAAAAAAAAAAAAAEEFAABkcnMvZG93bnJldi54bWxQSwUGAAAAAAQABADzAAAATQYAAAAA&#10;" fillcolor="#dafda7" stroked="f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96836" w:rsidRPr="00A31820" w:rsidRDefault="00196836" w:rsidP="00196836">
                      <w:pPr>
                        <w:jc w:val="center"/>
                        <w:rPr>
                          <w:rFonts w:ascii="Kristen ITC" w:hAnsi="Kristen ITC"/>
                          <w:b/>
                          <w:sz w:val="32"/>
                        </w:rPr>
                      </w:pPr>
                      <w:r w:rsidRPr="00A31820">
                        <w:rPr>
                          <w:rFonts w:ascii="Kristen ITC" w:hAnsi="Kristen ITC"/>
                          <w:b/>
                          <w:sz w:val="32"/>
                        </w:rPr>
                        <w:t>Thema</w:t>
                      </w:r>
                      <w:r w:rsidR="001C0C36">
                        <w:rPr>
                          <w:rFonts w:ascii="Kristen ITC" w:hAnsi="Kristen ITC"/>
                          <w:b/>
                          <w:sz w:val="32"/>
                        </w:rPr>
                        <w:t xml:space="preserve"> 6</w:t>
                      </w:r>
                      <w:r w:rsidRPr="00A31820">
                        <w:rPr>
                          <w:rFonts w:ascii="Kristen ITC" w:hAnsi="Kristen ITC"/>
                          <w:b/>
                          <w:sz w:val="32"/>
                        </w:rPr>
                        <w:t>: ‘</w:t>
                      </w:r>
                      <w:r w:rsidR="001C0C36" w:rsidRPr="001C0C36">
                        <w:rPr>
                          <w:rFonts w:ascii="Kristen ITC" w:hAnsi="Kristen ITC"/>
                          <w:b/>
                          <w:sz w:val="32"/>
                        </w:rPr>
                        <w:t>Rollen in de groep</w:t>
                      </w:r>
                      <w:r w:rsidR="001C0C36">
                        <w:rPr>
                          <w:rFonts w:ascii="Kristen ITC" w:hAnsi="Kristen ITC"/>
                          <w:b/>
                          <w:sz w:val="32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2E17" w:rsidRPr="0019683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7A9" w:rsidRDefault="00AD27A9">
      <w:pPr>
        <w:spacing w:after="0" w:line="240" w:lineRule="auto"/>
      </w:pPr>
      <w:r>
        <w:separator/>
      </w:r>
    </w:p>
  </w:endnote>
  <w:endnote w:type="continuationSeparator" w:id="0">
    <w:p w:rsidR="00AD27A9" w:rsidRDefault="00AD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8AB" w:rsidRDefault="00706232">
    <w:pPr>
      <w:pStyle w:val="Voettekst"/>
    </w:pPr>
  </w:p>
  <w:p w:rsidR="009008AB" w:rsidRDefault="0070623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7A9" w:rsidRDefault="00AD27A9">
      <w:pPr>
        <w:spacing w:after="0" w:line="240" w:lineRule="auto"/>
      </w:pPr>
      <w:r>
        <w:separator/>
      </w:r>
    </w:p>
  </w:footnote>
  <w:footnote w:type="continuationSeparator" w:id="0">
    <w:p w:rsidR="00AD27A9" w:rsidRDefault="00AD2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B287A"/>
    <w:multiLevelType w:val="hybridMultilevel"/>
    <w:tmpl w:val="171A814A"/>
    <w:lvl w:ilvl="0" w:tplc="015685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C1A89"/>
    <w:multiLevelType w:val="hybridMultilevel"/>
    <w:tmpl w:val="4052DBBE"/>
    <w:lvl w:ilvl="0" w:tplc="0413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>
    <w:nsid w:val="6DA929D8"/>
    <w:multiLevelType w:val="hybridMultilevel"/>
    <w:tmpl w:val="C666D4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84F25"/>
    <w:multiLevelType w:val="hybridMultilevel"/>
    <w:tmpl w:val="F7DEB3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84"/>
    <w:rsid w:val="00037598"/>
    <w:rsid w:val="00046C52"/>
    <w:rsid w:val="000528AD"/>
    <w:rsid w:val="000E03A8"/>
    <w:rsid w:val="00124353"/>
    <w:rsid w:val="00196836"/>
    <w:rsid w:val="001C0C36"/>
    <w:rsid w:val="00342559"/>
    <w:rsid w:val="00371028"/>
    <w:rsid w:val="003D328F"/>
    <w:rsid w:val="003D6AA2"/>
    <w:rsid w:val="003D7008"/>
    <w:rsid w:val="00573A37"/>
    <w:rsid w:val="005E4EF3"/>
    <w:rsid w:val="00601DF5"/>
    <w:rsid w:val="00661C70"/>
    <w:rsid w:val="00676169"/>
    <w:rsid w:val="00706232"/>
    <w:rsid w:val="00A343FC"/>
    <w:rsid w:val="00AD27A9"/>
    <w:rsid w:val="00AF409C"/>
    <w:rsid w:val="00C070D7"/>
    <w:rsid w:val="00CC2384"/>
    <w:rsid w:val="00D17A57"/>
    <w:rsid w:val="00DD76A9"/>
    <w:rsid w:val="00E6621E"/>
    <w:rsid w:val="00E675B4"/>
    <w:rsid w:val="00F30AA4"/>
    <w:rsid w:val="00F7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683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2559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601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1DF5"/>
  </w:style>
  <w:style w:type="paragraph" w:styleId="Geenafstand">
    <w:name w:val="No Spacing"/>
    <w:uiPriority w:val="1"/>
    <w:qFormat/>
    <w:rsid w:val="005E4E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683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2559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601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1DF5"/>
  </w:style>
  <w:style w:type="paragraph" w:styleId="Geenafstand">
    <w:name w:val="No Spacing"/>
    <w:uiPriority w:val="1"/>
    <w:qFormat/>
    <w:rsid w:val="005E4E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Rispens</dc:creator>
  <cp:lastModifiedBy>Eelco Janssen</cp:lastModifiedBy>
  <cp:revision>3</cp:revision>
  <dcterms:created xsi:type="dcterms:W3CDTF">2017-08-17T07:44:00Z</dcterms:created>
  <dcterms:modified xsi:type="dcterms:W3CDTF">2017-09-08T12:40:00Z</dcterms:modified>
</cp:coreProperties>
</file>